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86" w:rsidRPr="008F24FB" w:rsidRDefault="004D7B86" w:rsidP="004D7B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9"/>
          <w:szCs w:val="29"/>
        </w:rPr>
      </w:pPr>
      <w:r w:rsidRPr="008F24FB">
        <w:rPr>
          <w:rFonts w:ascii="Times New Roman" w:eastAsia="Times New Roman" w:hAnsi="Times New Roman" w:cs="Times New Roman"/>
          <w:b/>
          <w:i/>
          <w:sz w:val="29"/>
          <w:szCs w:val="29"/>
        </w:rPr>
        <w:t>Уважаемые родители!</w:t>
      </w:r>
    </w:p>
    <w:p w:rsidR="004D7B86" w:rsidRPr="008F24FB" w:rsidRDefault="004D7B86" w:rsidP="004D7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F24FB">
        <w:rPr>
          <w:rFonts w:ascii="Times New Roman" w:eastAsia="Times New Roman" w:hAnsi="Times New Roman" w:cs="Times New Roman"/>
          <w:sz w:val="29"/>
          <w:szCs w:val="29"/>
        </w:rPr>
        <w:t>Проблема потребления наркотических и психоактивных веще</w:t>
      </w:r>
      <w:proofErr w:type="gramStart"/>
      <w:r w:rsidRPr="008F24FB">
        <w:rPr>
          <w:rFonts w:ascii="Times New Roman" w:eastAsia="Times New Roman" w:hAnsi="Times New Roman" w:cs="Times New Roman"/>
          <w:sz w:val="29"/>
          <w:szCs w:val="29"/>
        </w:rPr>
        <w:t>ств ср</w:t>
      </w:r>
      <w:proofErr w:type="gramEnd"/>
      <w:r w:rsidRPr="008F24FB">
        <w:rPr>
          <w:rFonts w:ascii="Times New Roman" w:eastAsia="Times New Roman" w:hAnsi="Times New Roman" w:cs="Times New Roman"/>
          <w:sz w:val="29"/>
          <w:szCs w:val="29"/>
        </w:rPr>
        <w:t xml:space="preserve">еди детей и подростков является значимой и представляет серьезную опасность для здоровья подрастающего поколения. Возраст первого приобщения к наркотику стремительно снижается, вплоть до младшего школьного возраста. Теперь, несовершеннолетние активно втягиваются не только в потребление наркотических средств, но и в распространение их путем «закладок», т.е. оставляя наркотики в общедоступных местах (в подъезде, на клумбах, в водосточных трубах и т.п.). Таким образом, сбыт наркотических средств осуществляется бесконтактным способом, что сложно установить. Поэтому, уважаемые родители, обратите внимание на переписку Вашего ребенка в социальных сетях, </w:t>
      </w:r>
      <w:proofErr w:type="spellStart"/>
      <w:r w:rsidRPr="008F24FB">
        <w:rPr>
          <w:rFonts w:ascii="Times New Roman" w:eastAsia="Times New Roman" w:hAnsi="Times New Roman" w:cs="Times New Roman"/>
          <w:sz w:val="29"/>
          <w:szCs w:val="29"/>
        </w:rPr>
        <w:t>смс</w:t>
      </w:r>
      <w:proofErr w:type="spellEnd"/>
      <w:r w:rsidRPr="008F24FB">
        <w:rPr>
          <w:rFonts w:ascii="Times New Roman" w:eastAsia="Times New Roman" w:hAnsi="Times New Roman" w:cs="Times New Roman"/>
          <w:sz w:val="29"/>
          <w:szCs w:val="29"/>
        </w:rPr>
        <w:t xml:space="preserve"> - сообщениях, а также на телефонные и Интернет – переговоры.</w:t>
      </w:r>
    </w:p>
    <w:p w:rsidR="00000000" w:rsidRDefault="004D7B86"/>
    <w:p w:rsidR="004D7B86" w:rsidRDefault="004D7B86"/>
    <w:p w:rsidR="004D7B86" w:rsidRPr="004D7B86" w:rsidRDefault="004D7B86" w:rsidP="004D7B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Бездымный табак</w:t>
      </w:r>
    </w:p>
    <w:p w:rsidR="004D7B86" w:rsidRPr="004D7B86" w:rsidRDefault="004D7B86" w:rsidP="004D7B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b/>
          <w:bCs/>
          <w:sz w:val="26"/>
          <w:szCs w:val="26"/>
        </w:rPr>
        <w:t>Нюхательный табак (</w:t>
      </w:r>
      <w:proofErr w:type="spellStart"/>
      <w:r w:rsidRPr="004D7B86">
        <w:rPr>
          <w:rFonts w:ascii="Times New Roman" w:eastAsia="Times New Roman" w:hAnsi="Times New Roman" w:cs="Times New Roman"/>
          <w:b/>
          <w:bCs/>
          <w:sz w:val="26"/>
          <w:szCs w:val="26"/>
        </w:rPr>
        <w:t>снафф</w:t>
      </w:r>
      <w:proofErr w:type="spellEnd"/>
      <w:r w:rsidRPr="004D7B86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4D7B86" w:rsidRPr="004D7B86" w:rsidRDefault="004D7B86" w:rsidP="004D7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Очень </w:t>
      </w:r>
      <w:proofErr w:type="gramStart"/>
      <w:r w:rsidRPr="004D7B86">
        <w:rPr>
          <w:rFonts w:ascii="Times New Roman" w:eastAsia="Times New Roman" w:hAnsi="Times New Roman" w:cs="Times New Roman"/>
          <w:sz w:val="26"/>
          <w:szCs w:val="26"/>
        </w:rPr>
        <w:t>близок</w:t>
      </w:r>
      <w:proofErr w:type="gram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 к сигарному табаку. Изготовляется он из так называемого темного листа перетертого в тонкую пыль с добавлением </w:t>
      </w:r>
      <w:proofErr w:type="spellStart"/>
      <w:r w:rsidRPr="004D7B86">
        <w:rPr>
          <w:rFonts w:ascii="Times New Roman" w:eastAsia="Times New Roman" w:hAnsi="Times New Roman" w:cs="Times New Roman"/>
          <w:sz w:val="26"/>
          <w:szCs w:val="26"/>
        </w:rPr>
        <w:t>ароматизаторов</w:t>
      </w:r>
      <w:proofErr w:type="spellEnd"/>
      <w:r w:rsidRPr="004D7B8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7B86" w:rsidRPr="004D7B86" w:rsidRDefault="004D7B86" w:rsidP="004D7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>Определенного сорта у него нет, табак отличается только по производителю и ароматической добавке, которую в него добавили. Палитра вкусовых добавок огромна, от апельсина до ванили и бергамота. Способов вынюхивания табака несколько. Можно насыпать дорожку и вынюхать с помощью свернутой трубочки, можно насыпать на внешнюю сторону руки, либо скатать понюшку, закинуть в ноздрю и сильно вдохнуть. Компаниями производителями такой табак рекламируется как неопасный. Так же они говорят, что с помощью него можно бросить курить. Перечисляются еще преимущества по сравнению с табаком, который курят: это и отсутствие неприятного запаха, и отсутствие продуктов горения, и отсутствие вреда для окружающих.</w:t>
      </w:r>
    </w:p>
    <w:p w:rsidR="004D7B86" w:rsidRPr="004D7B86" w:rsidRDefault="004D7B86" w:rsidP="004D7B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b/>
          <w:bCs/>
          <w:sz w:val="26"/>
          <w:szCs w:val="26"/>
        </w:rPr>
        <w:t>Жевательный табак (</w:t>
      </w:r>
      <w:proofErr w:type="spellStart"/>
      <w:r w:rsidRPr="004D7B86">
        <w:rPr>
          <w:rFonts w:ascii="Times New Roman" w:eastAsia="Times New Roman" w:hAnsi="Times New Roman" w:cs="Times New Roman"/>
          <w:b/>
          <w:bCs/>
          <w:sz w:val="26"/>
          <w:szCs w:val="26"/>
        </w:rPr>
        <w:t>снюс</w:t>
      </w:r>
      <w:proofErr w:type="spellEnd"/>
      <w:r w:rsidRPr="004D7B86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4D7B86" w:rsidRPr="004D7B86" w:rsidRDefault="004D7B86" w:rsidP="004D7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Употребление </w:t>
      </w:r>
      <w:proofErr w:type="spellStart"/>
      <w:r w:rsidRPr="004D7B86">
        <w:rPr>
          <w:rFonts w:ascii="Times New Roman" w:eastAsia="Times New Roman" w:hAnsi="Times New Roman" w:cs="Times New Roman"/>
          <w:sz w:val="26"/>
          <w:szCs w:val="26"/>
        </w:rPr>
        <w:t>снюса</w:t>
      </w:r>
      <w:proofErr w:type="spell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 происходит следующим образом: табак кладется под верхнюю губу, держать его во рту нужно </w:t>
      </w:r>
      <w:r w:rsidRPr="004D7B8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от 5 до 30 минут. Жевать или глотать </w:t>
      </w:r>
      <w:proofErr w:type="spellStart"/>
      <w:r w:rsidRPr="004D7B86">
        <w:rPr>
          <w:rFonts w:ascii="Times New Roman" w:eastAsia="Times New Roman" w:hAnsi="Times New Roman" w:cs="Times New Roman"/>
          <w:sz w:val="26"/>
          <w:szCs w:val="26"/>
        </w:rPr>
        <w:t>снюс</w:t>
      </w:r>
      <w:proofErr w:type="spell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 нельзя, однако слюну, которая выделяется при его употреблении, можно сглатывать.</w:t>
      </w:r>
    </w:p>
    <w:p w:rsidR="004D7B86" w:rsidRPr="004D7B86" w:rsidRDefault="004D7B86" w:rsidP="004D7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Жевательный табак изготавливается из измельченных табачных и махорочных листьев, с добавлением </w:t>
      </w:r>
      <w:proofErr w:type="spellStart"/>
      <w:r w:rsidRPr="004D7B86">
        <w:rPr>
          <w:rFonts w:ascii="Times New Roman" w:eastAsia="Times New Roman" w:hAnsi="Times New Roman" w:cs="Times New Roman"/>
          <w:sz w:val="26"/>
          <w:szCs w:val="26"/>
        </w:rPr>
        <w:t>ароматизаторов</w:t>
      </w:r>
      <w:proofErr w:type="spell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. По своему действию и составу он очень близок к нюхательному табаку. Преимущества по сравнению </w:t>
      </w:r>
      <w:proofErr w:type="gramStart"/>
      <w:r w:rsidRPr="004D7B86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D7B86">
        <w:rPr>
          <w:rFonts w:ascii="Times New Roman" w:eastAsia="Times New Roman" w:hAnsi="Times New Roman" w:cs="Times New Roman"/>
          <w:sz w:val="26"/>
          <w:szCs w:val="26"/>
        </w:rPr>
        <w:t>курительным</w:t>
      </w:r>
      <w:proofErr w:type="gram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 производители выделяют примерно те же. Главный компонент в таком табаке также никотин. Его содержание в 5 раз больше чем в обычной сигарете. </w:t>
      </w:r>
      <w:proofErr w:type="spellStart"/>
      <w:r w:rsidRPr="004D7B86">
        <w:rPr>
          <w:rFonts w:ascii="Times New Roman" w:eastAsia="Times New Roman" w:hAnsi="Times New Roman" w:cs="Times New Roman"/>
          <w:sz w:val="26"/>
          <w:szCs w:val="26"/>
        </w:rPr>
        <w:t>Снюс</w:t>
      </w:r>
      <w:proofErr w:type="spell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 вызывает очень быстрое привыкание и никотиновую зависимость.</w:t>
      </w:r>
    </w:p>
    <w:p w:rsidR="004D7B86" w:rsidRPr="004D7B86" w:rsidRDefault="004D7B86" w:rsidP="004D7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Кроме того, такой табак </w:t>
      </w:r>
      <w:proofErr w:type="gramStart"/>
      <w:r w:rsidRPr="004D7B86">
        <w:rPr>
          <w:rFonts w:ascii="Times New Roman" w:eastAsia="Times New Roman" w:hAnsi="Times New Roman" w:cs="Times New Roman"/>
          <w:sz w:val="26"/>
          <w:szCs w:val="26"/>
        </w:rPr>
        <w:t>очень канцерогенен</w:t>
      </w:r>
      <w:proofErr w:type="gram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4D7B86">
        <w:rPr>
          <w:rFonts w:ascii="Times New Roman" w:eastAsia="Times New Roman" w:hAnsi="Times New Roman" w:cs="Times New Roman"/>
          <w:sz w:val="26"/>
          <w:szCs w:val="26"/>
        </w:rPr>
        <w:t>Снюс</w:t>
      </w:r>
      <w:proofErr w:type="spell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 содержит 28 известных канцерогенов, включая никель, полоний-210 (радиоактивный элемент) и </w:t>
      </w:r>
      <w:proofErr w:type="spellStart"/>
      <w:r w:rsidRPr="004D7B86">
        <w:rPr>
          <w:rFonts w:ascii="Times New Roman" w:eastAsia="Times New Roman" w:hAnsi="Times New Roman" w:cs="Times New Roman"/>
          <w:sz w:val="26"/>
          <w:szCs w:val="26"/>
        </w:rPr>
        <w:t>нитроамины</w:t>
      </w:r>
      <w:proofErr w:type="spellEnd"/>
      <w:r w:rsidRPr="004D7B86">
        <w:rPr>
          <w:rFonts w:ascii="Times New Roman" w:eastAsia="Times New Roman" w:hAnsi="Times New Roman" w:cs="Times New Roman"/>
          <w:sz w:val="26"/>
          <w:szCs w:val="26"/>
        </w:rPr>
        <w:t>. Их концентрация превышает в 100 раз ПДК. По данным исследований ACS (</w:t>
      </w:r>
      <w:proofErr w:type="spellStart"/>
      <w:r w:rsidRPr="004D7B86">
        <w:rPr>
          <w:rFonts w:ascii="Times New Roman" w:eastAsia="Times New Roman" w:hAnsi="Times New Roman" w:cs="Times New Roman"/>
          <w:sz w:val="26"/>
          <w:szCs w:val="26"/>
        </w:rPr>
        <w:t>The</w:t>
      </w:r>
      <w:proofErr w:type="spell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D7B86">
        <w:rPr>
          <w:rFonts w:ascii="Times New Roman" w:eastAsia="Times New Roman" w:hAnsi="Times New Roman" w:cs="Times New Roman"/>
          <w:sz w:val="26"/>
          <w:szCs w:val="26"/>
        </w:rPr>
        <w:t>American</w:t>
      </w:r>
      <w:proofErr w:type="spell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D7B86">
        <w:rPr>
          <w:rFonts w:ascii="Times New Roman" w:eastAsia="Times New Roman" w:hAnsi="Times New Roman" w:cs="Times New Roman"/>
          <w:sz w:val="26"/>
          <w:szCs w:val="26"/>
        </w:rPr>
        <w:t>Cancer</w:t>
      </w:r>
      <w:proofErr w:type="spell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D7B86">
        <w:rPr>
          <w:rFonts w:ascii="Times New Roman" w:eastAsia="Times New Roman" w:hAnsi="Times New Roman" w:cs="Times New Roman"/>
          <w:sz w:val="26"/>
          <w:szCs w:val="26"/>
        </w:rPr>
        <w:t>Society</w:t>
      </w:r>
      <w:proofErr w:type="spell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) потребители </w:t>
      </w:r>
      <w:proofErr w:type="spellStart"/>
      <w:r w:rsidRPr="004D7B86">
        <w:rPr>
          <w:rFonts w:ascii="Times New Roman" w:eastAsia="Times New Roman" w:hAnsi="Times New Roman" w:cs="Times New Roman"/>
          <w:sz w:val="26"/>
          <w:szCs w:val="26"/>
        </w:rPr>
        <w:t>снюса</w:t>
      </w:r>
      <w:proofErr w:type="spell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 в 50 раз чаще болеют раком щёк, дёсен и внутренней поверхности губ. Тканевые клетки этих областей делятся в попытке создать барьер табаку, но под влиянием канцерогенов становятся раковыми. Соли натрия, содержащиеся в нем, делают такого человека подверженным гипертонии. В результате </w:t>
      </w:r>
      <w:r w:rsidRPr="004D7B86">
        <w:rPr>
          <w:rFonts w:ascii="Times New Roman" w:eastAsia="Times New Roman" w:hAnsi="Times New Roman" w:cs="Times New Roman"/>
          <w:sz w:val="26"/>
          <w:szCs w:val="26"/>
        </w:rPr>
        <w:lastRenderedPageBreak/>
        <w:t>у таких людей в разы увеличиваются шансы на инсульты и инфаркты.</w:t>
      </w:r>
    </w:p>
    <w:p w:rsidR="004D7B86" w:rsidRPr="004D7B86" w:rsidRDefault="004D7B86" w:rsidP="004D7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b/>
          <w:bCs/>
          <w:sz w:val="26"/>
          <w:szCs w:val="26"/>
        </w:rPr>
        <w:t>Симптомы и внешние признаки:</w:t>
      </w:r>
    </w:p>
    <w:p w:rsidR="004D7B86" w:rsidRPr="004D7B86" w:rsidRDefault="004D7B86" w:rsidP="004D7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>ухудшение дыхательных функций,</w:t>
      </w:r>
    </w:p>
    <w:p w:rsidR="004D7B86" w:rsidRPr="004D7B86" w:rsidRDefault="004D7B86" w:rsidP="004D7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>раздражение слизистой оболочки глаз,</w:t>
      </w:r>
    </w:p>
    <w:p w:rsidR="004D7B86" w:rsidRPr="004D7B86" w:rsidRDefault="004D7B86" w:rsidP="004D7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>головные боли,</w:t>
      </w:r>
    </w:p>
    <w:p w:rsidR="004D7B86" w:rsidRPr="004D7B86" w:rsidRDefault="004D7B86" w:rsidP="004D7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>учащенное сердцебиение,</w:t>
      </w:r>
    </w:p>
    <w:p w:rsidR="004D7B86" w:rsidRPr="004D7B86" w:rsidRDefault="004D7B86" w:rsidP="004D7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>заложенность носа,</w:t>
      </w:r>
    </w:p>
    <w:p w:rsidR="004D7B86" w:rsidRPr="004D7B86" w:rsidRDefault="004D7B86" w:rsidP="004D7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D7B86">
        <w:rPr>
          <w:rFonts w:ascii="Times New Roman" w:eastAsia="Times New Roman" w:hAnsi="Times New Roman" w:cs="Times New Roman"/>
          <w:sz w:val="26"/>
          <w:szCs w:val="26"/>
        </w:rPr>
        <w:t>першение</w:t>
      </w:r>
      <w:proofErr w:type="spell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 в горле, кашель,</w:t>
      </w:r>
    </w:p>
    <w:p w:rsidR="004D7B86" w:rsidRPr="004D7B86" w:rsidRDefault="004D7B86" w:rsidP="004D7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>раздражительность,</w:t>
      </w:r>
    </w:p>
    <w:p w:rsidR="004D7B86" w:rsidRPr="004D7B86" w:rsidRDefault="004D7B86" w:rsidP="004D7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>потеря аппетита, головокружение и тошнота,</w:t>
      </w:r>
    </w:p>
    <w:p w:rsidR="004D7B86" w:rsidRPr="004D7B86" w:rsidRDefault="004D7B86" w:rsidP="004D7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>ухудшение мыслительных процессов, памяти,</w:t>
      </w:r>
    </w:p>
    <w:p w:rsidR="004D7B86" w:rsidRPr="004D7B86" w:rsidRDefault="004D7B86" w:rsidP="004D7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>снижение внимания.</w:t>
      </w:r>
    </w:p>
    <w:p w:rsidR="004D7B86" w:rsidRPr="004D7B86" w:rsidRDefault="004D7B86" w:rsidP="004D7B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b/>
          <w:bCs/>
          <w:sz w:val="26"/>
          <w:szCs w:val="26"/>
        </w:rPr>
        <w:t>Последствия употребления бездымного табака</w:t>
      </w:r>
    </w:p>
    <w:p w:rsidR="004D7B86" w:rsidRPr="004D7B86" w:rsidRDefault="004D7B86" w:rsidP="004D7B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>Употребление нюхательного табака вызывает серьезные заболевания носоглоточных путей.</w:t>
      </w:r>
    </w:p>
    <w:p w:rsidR="004D7B86" w:rsidRPr="004D7B86" w:rsidRDefault="004D7B86" w:rsidP="004D7B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>Риск заболеть раком глотки и полости рта в 4 – 6 раз выше, чем у тех, кто его не употребляет.</w:t>
      </w:r>
    </w:p>
    <w:p w:rsidR="004D7B86" w:rsidRPr="004D7B86" w:rsidRDefault="004D7B86" w:rsidP="004D7B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4D7B86">
        <w:rPr>
          <w:rFonts w:ascii="Times New Roman" w:eastAsia="Times New Roman" w:hAnsi="Times New Roman" w:cs="Times New Roman"/>
          <w:sz w:val="26"/>
          <w:szCs w:val="26"/>
        </w:rPr>
        <w:t>Снафф</w:t>
      </w:r>
      <w:proofErr w:type="spell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 влияет на развитие инсультов, сердечных приступов, повышение артериального давления, покраснение и отек слизистой носа, слезливость глаз, переходящие в хронические формы.</w:t>
      </w:r>
      <w:proofErr w:type="gramEnd"/>
    </w:p>
    <w:p w:rsidR="004D7B86" w:rsidRPr="004D7B86" w:rsidRDefault="004D7B86" w:rsidP="004D7B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lastRenderedPageBreak/>
        <w:t>Ароматические добавки в табаке могут вызывать аллергические реакции.</w:t>
      </w:r>
    </w:p>
    <w:p w:rsidR="004D7B86" w:rsidRPr="004D7B86" w:rsidRDefault="004D7B86" w:rsidP="004D7B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Никотин, содержащийся в бездымном табаке, отрицательно влияет на репродуктивную </w:t>
      </w:r>
      <w:proofErr w:type="gramStart"/>
      <w:r w:rsidRPr="004D7B86">
        <w:rPr>
          <w:rFonts w:ascii="Times New Roman" w:eastAsia="Times New Roman" w:hAnsi="Times New Roman" w:cs="Times New Roman"/>
          <w:sz w:val="26"/>
          <w:szCs w:val="26"/>
        </w:rPr>
        <w:t>функцию</w:t>
      </w:r>
      <w:proofErr w:type="gram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 как мужчин, так и женщин.</w:t>
      </w:r>
    </w:p>
    <w:p w:rsidR="004D7B86" w:rsidRPr="004D7B86" w:rsidRDefault="004D7B86" w:rsidP="004D7B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>Бездымный табак, как и обычные сигареты, содержит никотин, следовательно, способен вызывать никотиновую зависимость. Причем в данном случае никотин медленнее всасывается, поэтому действие на организм более длительное.</w:t>
      </w:r>
    </w:p>
    <w:p w:rsidR="004D7B86" w:rsidRPr="004D7B86" w:rsidRDefault="004D7B86" w:rsidP="004D7B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Вред от </w:t>
      </w:r>
      <w:proofErr w:type="spellStart"/>
      <w:r w:rsidRPr="004D7B86">
        <w:rPr>
          <w:rFonts w:ascii="Times New Roman" w:eastAsia="Times New Roman" w:hAnsi="Times New Roman" w:cs="Times New Roman"/>
          <w:sz w:val="26"/>
          <w:szCs w:val="26"/>
        </w:rPr>
        <w:t>снаффа</w:t>
      </w:r>
      <w:proofErr w:type="spellEnd"/>
      <w:r w:rsidRPr="004D7B86">
        <w:rPr>
          <w:rFonts w:ascii="Times New Roman" w:eastAsia="Times New Roman" w:hAnsi="Times New Roman" w:cs="Times New Roman"/>
          <w:sz w:val="26"/>
          <w:szCs w:val="26"/>
        </w:rPr>
        <w:t xml:space="preserve"> может представлять даже б</w:t>
      </w:r>
      <w:r w:rsidRPr="004D7B86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4D7B86">
        <w:rPr>
          <w:rFonts w:ascii="Times New Roman" w:eastAsia="Times New Roman" w:hAnsi="Times New Roman" w:cs="Times New Roman"/>
          <w:sz w:val="26"/>
          <w:szCs w:val="26"/>
        </w:rPr>
        <w:t>льшую угрозу, чем от сигарет, т.к. дозу табака трудно точно измерить и есть риск передозировки с последующими непредсказуемыми последствиями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7B86" w:rsidRDefault="004D7B86" w:rsidP="004D7B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7B86" w:rsidRDefault="004D7B86" w:rsidP="004D7B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7B86" w:rsidRDefault="004D7B86" w:rsidP="004D7B86">
      <w:pPr>
        <w:jc w:val="center"/>
        <w:rPr>
          <w:rFonts w:ascii="Times New Roman" w:hAnsi="Times New Roman"/>
        </w:rPr>
      </w:pPr>
      <w:r w:rsidRPr="004D7B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B86">
        <w:rPr>
          <w:rFonts w:ascii="Times New Roman" w:hAnsi="Times New Roman"/>
        </w:rPr>
        <w:t xml:space="preserve"> </w:t>
      </w:r>
    </w:p>
    <w:p w:rsidR="004D7B86" w:rsidRPr="00745CB1" w:rsidRDefault="004D7B86" w:rsidP="004D7B86">
      <w:pPr>
        <w:jc w:val="center"/>
        <w:rPr>
          <w:rFonts w:ascii="Times New Roman" w:hAnsi="Times New Roman"/>
        </w:rPr>
      </w:pPr>
      <w:r w:rsidRPr="00745CB1">
        <w:rPr>
          <w:rFonts w:ascii="Times New Roman" w:hAnsi="Times New Roman"/>
        </w:rPr>
        <w:t>Информацию подготовила</w:t>
      </w:r>
    </w:p>
    <w:p w:rsidR="004D7B86" w:rsidRPr="00745CB1" w:rsidRDefault="004D7B86" w:rsidP="004D7B86">
      <w:pPr>
        <w:jc w:val="center"/>
        <w:rPr>
          <w:rFonts w:ascii="Times New Roman" w:hAnsi="Times New Roman"/>
        </w:rPr>
      </w:pPr>
      <w:r w:rsidRPr="00745CB1">
        <w:rPr>
          <w:rFonts w:ascii="Times New Roman" w:hAnsi="Times New Roman"/>
        </w:rPr>
        <w:t>. педагог-психолог</w:t>
      </w:r>
    </w:p>
    <w:p w:rsidR="004D7B86" w:rsidRPr="00745CB1" w:rsidRDefault="004D7B86" w:rsidP="004D7B86">
      <w:pPr>
        <w:jc w:val="center"/>
        <w:rPr>
          <w:rFonts w:ascii="Times New Roman" w:hAnsi="Times New Roman"/>
        </w:rPr>
      </w:pPr>
      <w:r w:rsidRPr="00745CB1">
        <w:rPr>
          <w:rFonts w:ascii="Times New Roman" w:hAnsi="Times New Roman"/>
        </w:rPr>
        <w:t>Боровинских О.М.</w:t>
      </w:r>
    </w:p>
    <w:p w:rsidR="004D7B86" w:rsidRPr="00745CB1" w:rsidRDefault="004D7B86" w:rsidP="004D7B86">
      <w:pPr>
        <w:pStyle w:val="1"/>
        <w:jc w:val="center"/>
        <w:rPr>
          <w:rStyle w:val="apple-style-span"/>
          <w:rFonts w:ascii="Times New Roman" w:hAnsi="Times New Roman"/>
          <w:color w:val="000000"/>
          <w:sz w:val="22"/>
          <w:szCs w:val="22"/>
        </w:rPr>
      </w:pPr>
      <w:r w:rsidRPr="00745CB1">
        <w:rPr>
          <w:rStyle w:val="apple-style-span"/>
          <w:rFonts w:ascii="Times New Roman" w:hAnsi="Times New Roman"/>
          <w:color w:val="000000"/>
          <w:sz w:val="22"/>
          <w:szCs w:val="22"/>
        </w:rPr>
        <w:lastRenderedPageBreak/>
        <w:t xml:space="preserve">Муниципальное общеобразовательное учреждение </w:t>
      </w:r>
    </w:p>
    <w:p w:rsidR="004D7B86" w:rsidRDefault="004D7B86" w:rsidP="004D7B86">
      <w:pPr>
        <w:pStyle w:val="1"/>
        <w:jc w:val="center"/>
        <w:rPr>
          <w:rStyle w:val="apple-style-span"/>
          <w:rFonts w:ascii="Times New Roman" w:hAnsi="Times New Roman"/>
          <w:color w:val="000000"/>
          <w:sz w:val="22"/>
          <w:szCs w:val="22"/>
        </w:rPr>
      </w:pPr>
      <w:r w:rsidRPr="00745CB1">
        <w:rPr>
          <w:rStyle w:val="apple-style-span"/>
          <w:rFonts w:ascii="Times New Roman" w:hAnsi="Times New Roman"/>
          <w:color w:val="000000"/>
          <w:sz w:val="22"/>
          <w:szCs w:val="22"/>
        </w:rPr>
        <w:t>«Средняя общеобразовательная школа №16»</w:t>
      </w:r>
    </w:p>
    <w:p w:rsidR="004D7B86" w:rsidRDefault="004D7B86" w:rsidP="004D7B86">
      <w:pPr>
        <w:pStyle w:val="1"/>
        <w:jc w:val="center"/>
        <w:rPr>
          <w:rFonts w:ascii="Times New Roman" w:hAnsi="Times New Roman"/>
          <w:sz w:val="44"/>
          <w:szCs w:val="44"/>
        </w:rPr>
      </w:pPr>
    </w:p>
    <w:p w:rsidR="004D7B86" w:rsidRPr="008F24FB" w:rsidRDefault="004D7B86" w:rsidP="004D7B86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8F24FB">
        <w:rPr>
          <w:rFonts w:ascii="Times New Roman" w:hAnsi="Times New Roman"/>
          <w:sz w:val="44"/>
          <w:szCs w:val="44"/>
        </w:rPr>
        <w:t>Информация для родителей о симптомах и признаках потребления наркотических средств</w:t>
      </w:r>
    </w:p>
    <w:p w:rsidR="004D7B86" w:rsidRDefault="004D7B86" w:rsidP="004D7B86">
      <w:pPr>
        <w:jc w:val="center"/>
      </w:pPr>
    </w:p>
    <w:p w:rsidR="004D7B86" w:rsidRDefault="004D7B86" w:rsidP="004D7B86">
      <w:pPr>
        <w:jc w:val="center"/>
      </w:pPr>
      <w:r w:rsidRPr="008F24FB">
        <w:rPr>
          <w:noProof/>
        </w:rPr>
        <w:drawing>
          <wp:inline distT="0" distB="0" distL="0" distR="0">
            <wp:extent cx="1144905" cy="1144905"/>
            <wp:effectExtent l="19050" t="0" r="0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B86" w:rsidRDefault="004D7B86" w:rsidP="004D7B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ПАВ</w:t>
      </w:r>
    </w:p>
    <w:p w:rsidR="004D7B86" w:rsidRDefault="004D7B86" w:rsidP="004D7B86">
      <w:pPr>
        <w:jc w:val="center"/>
      </w:pPr>
    </w:p>
    <w:p w:rsidR="004D7B86" w:rsidRDefault="004D7B86" w:rsidP="004D7B86">
      <w:pPr>
        <w:jc w:val="center"/>
      </w:pPr>
    </w:p>
    <w:p w:rsidR="004D7B86" w:rsidRDefault="004D7B86" w:rsidP="004D7B86">
      <w:pPr>
        <w:jc w:val="center"/>
      </w:pPr>
    </w:p>
    <w:p w:rsidR="004D7B86" w:rsidRPr="008F24FB" w:rsidRDefault="004D7B86" w:rsidP="004D7B86">
      <w:pPr>
        <w:jc w:val="center"/>
        <w:rPr>
          <w:rFonts w:ascii="Times New Roman" w:hAnsi="Times New Roman" w:cs="Times New Roman"/>
        </w:rPr>
      </w:pPr>
    </w:p>
    <w:p w:rsidR="004D7B86" w:rsidRPr="004D7B86" w:rsidRDefault="004D7B86" w:rsidP="004D7B8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4FB">
        <w:rPr>
          <w:rFonts w:ascii="Times New Roman" w:hAnsi="Times New Roman" w:cs="Times New Roman"/>
        </w:rPr>
        <w:t>Полевской, 2020 г</w:t>
      </w:r>
    </w:p>
    <w:sectPr w:rsidR="004D7B86" w:rsidRPr="004D7B86" w:rsidSect="004D7B86">
      <w:pgSz w:w="16838" w:h="11906" w:orient="landscape"/>
      <w:pgMar w:top="720" w:right="720" w:bottom="720" w:left="720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E3E4C"/>
    <w:multiLevelType w:val="multilevel"/>
    <w:tmpl w:val="715C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A7110"/>
    <w:multiLevelType w:val="multilevel"/>
    <w:tmpl w:val="7030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7B86"/>
    <w:rsid w:val="004D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7B86"/>
    <w:pPr>
      <w:keepNext/>
      <w:spacing w:before="240" w:after="60" w:line="24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7B86"/>
    <w:rPr>
      <w:b/>
      <w:bCs/>
    </w:rPr>
  </w:style>
  <w:style w:type="character" w:customStyle="1" w:styleId="10">
    <w:name w:val="Заголовок 1 Знак"/>
    <w:basedOn w:val="a0"/>
    <w:link w:val="1"/>
    <w:rsid w:val="004D7B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style-span">
    <w:name w:val="apple-style-span"/>
    <w:basedOn w:val="a0"/>
    <w:rsid w:val="004D7B86"/>
  </w:style>
  <w:style w:type="paragraph" w:styleId="a5">
    <w:name w:val="Balloon Text"/>
    <w:basedOn w:val="a"/>
    <w:link w:val="a6"/>
    <w:uiPriority w:val="99"/>
    <w:semiHidden/>
    <w:unhideWhenUsed/>
    <w:rsid w:val="004D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2020-04-15T04:21:00Z</dcterms:created>
  <dcterms:modified xsi:type="dcterms:W3CDTF">2020-04-15T04:23:00Z</dcterms:modified>
</cp:coreProperties>
</file>